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30F1" w14:textId="3E096B52" w:rsidR="008A6907" w:rsidRPr="000C1461" w:rsidRDefault="00F65059" w:rsidP="008A6907">
      <w:pPr>
        <w:jc w:val="center"/>
        <w:rPr>
          <w:rFonts w:ascii="Arial" w:hAnsi="Arial" w:cs="Arial"/>
          <w:b/>
          <w:sz w:val="32"/>
          <w:szCs w:val="32"/>
        </w:rPr>
      </w:pPr>
      <w:r w:rsidRPr="00A04102">
        <w:rPr>
          <w:rFonts w:ascii="Arial" w:hAnsi="Arial" w:cs="Arial"/>
          <w:b/>
          <w:sz w:val="32"/>
          <w:szCs w:val="32"/>
        </w:rPr>
        <w:t>09</w:t>
      </w:r>
      <w:r w:rsidR="008A6907">
        <w:rPr>
          <w:rFonts w:ascii="Arial" w:hAnsi="Arial" w:cs="Arial"/>
          <w:b/>
          <w:sz w:val="32"/>
          <w:szCs w:val="32"/>
        </w:rPr>
        <w:t xml:space="preserve">.08.2022 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="008A690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165</w:t>
      </w:r>
    </w:p>
    <w:p w14:paraId="2C83636C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4789DFDB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0F5DA230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14:paraId="1623C5CF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14:paraId="75685CC7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14:paraId="3FBC428B" w14:textId="77777777" w:rsidR="008A6907" w:rsidRPr="00C021FE" w:rsidRDefault="008A6907" w:rsidP="008A690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21F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345198E7" w14:textId="77777777" w:rsidR="008A6907" w:rsidRDefault="008A6907" w:rsidP="008A6907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14:paraId="50D5D6C6" w14:textId="01A004DB" w:rsidR="008473F0" w:rsidRPr="000C1461" w:rsidRDefault="008473F0" w:rsidP="002F1435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</w:t>
      </w:r>
      <w:r w:rsidR="008A6907">
        <w:rPr>
          <w:sz w:val="32"/>
          <w:szCs w:val="32"/>
        </w:rPr>
        <w:t>ОЛОНКИ</w:t>
      </w:r>
      <w:r>
        <w:rPr>
          <w:sz w:val="32"/>
          <w:szCs w:val="32"/>
        </w:rPr>
        <w:t>»</w:t>
      </w:r>
    </w:p>
    <w:p w14:paraId="369D51DB" w14:textId="77777777" w:rsidR="008473F0" w:rsidRPr="00560EF6" w:rsidRDefault="008473F0" w:rsidP="002F1435">
      <w:pPr>
        <w:rPr>
          <w:color w:val="000000"/>
        </w:rPr>
      </w:pPr>
    </w:p>
    <w:p w14:paraId="4C5A15ED" w14:textId="427A65C4" w:rsidR="008473F0" w:rsidRPr="00E06778" w:rsidRDefault="008A6907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статьей 30 </w:t>
      </w:r>
      <w:r w:rsidRPr="00E06778">
        <w:rPr>
          <w:rFonts w:ascii="Arial" w:hAnsi="Arial" w:cs="Arial"/>
          <w:color w:val="000000"/>
        </w:rPr>
        <w:t>Федерального закона от 31.07.2020</w:t>
      </w:r>
      <w:r>
        <w:rPr>
          <w:rFonts w:ascii="Arial" w:hAnsi="Arial" w:cs="Arial"/>
          <w:color w:val="000000"/>
        </w:rPr>
        <w:t xml:space="preserve"> года</w:t>
      </w:r>
      <w:r w:rsidRPr="00E0677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</w:t>
      </w:r>
      <w:r>
        <w:rPr>
          <w:rFonts w:ascii="Arial" w:eastAsiaTheme="minorHAnsi" w:hAnsi="Arial" w:cs="Arial"/>
          <w:lang w:eastAsia="en-US"/>
        </w:rPr>
        <w:t>0</w:t>
      </w:r>
      <w:r w:rsidRPr="00E06778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.10.</w:t>
      </w:r>
      <w:r w:rsidRPr="00E06778">
        <w:rPr>
          <w:rFonts w:ascii="Arial" w:eastAsiaTheme="minorHAnsi" w:hAnsi="Arial" w:cs="Arial"/>
          <w:lang w:eastAsia="en-US"/>
        </w:rPr>
        <w:t xml:space="preserve">2003 года №131-ФЗ «Об общих принципах организации местного самоуправления в Российской Федерации», </w:t>
      </w:r>
      <w:r w:rsidR="00A46CEF" w:rsidRPr="00E06778">
        <w:rPr>
          <w:rFonts w:ascii="Arial" w:eastAsiaTheme="minorHAnsi" w:hAnsi="Arial" w:cs="Arial"/>
          <w:lang w:eastAsia="en-US"/>
        </w:rPr>
        <w:t xml:space="preserve">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r>
        <w:rPr>
          <w:rFonts w:ascii="Arial" w:hAnsi="Arial" w:cs="Arial"/>
          <w:color w:val="000000"/>
        </w:rPr>
        <w:t>Олонки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r>
        <w:rPr>
          <w:rFonts w:ascii="Arial" w:hAnsi="Arial" w:cs="Arial"/>
          <w:color w:val="000000"/>
        </w:rPr>
        <w:t>Олонки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r>
        <w:rPr>
          <w:rFonts w:ascii="Arial" w:hAnsi="Arial" w:cs="Arial"/>
          <w:color w:val="000000"/>
        </w:rPr>
        <w:t>Олонки</w:t>
      </w:r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14:paraId="3707F6FF" w14:textId="77777777" w:rsidR="00E06778" w:rsidRDefault="00E06778" w:rsidP="002F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14:paraId="479B5C91" w14:textId="77777777" w:rsidR="008473F0" w:rsidRDefault="00881A42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14:paraId="2E3B0EE7" w14:textId="77777777" w:rsidR="002F1435" w:rsidRPr="00E06778" w:rsidRDefault="002F1435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AB780CC" w14:textId="72CAD1BB" w:rsidR="00881A42" w:rsidRPr="00881A42" w:rsidRDefault="002F1435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473F0"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="008473F0"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="008473F0"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="008473F0"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="008473F0"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r w:rsidR="008A6907">
        <w:rPr>
          <w:rFonts w:ascii="Arial" w:hAnsi="Arial" w:cs="Arial"/>
          <w:color w:val="000000"/>
        </w:rPr>
        <w:t>Олонки</w:t>
      </w:r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14:paraId="2DA1901C" w14:textId="57029067" w:rsidR="008A6907" w:rsidRPr="00316FAE" w:rsidRDefault="00A04102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0410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459C54" wp14:editId="435B3D93">
            <wp:simplePos x="0" y="0"/>
            <wp:positionH relativeFrom="column">
              <wp:posOffset>1514475</wp:posOffset>
            </wp:positionH>
            <wp:positionV relativeFrom="paragraph">
              <wp:posOffset>353695</wp:posOffset>
            </wp:positionV>
            <wp:extent cx="2664460" cy="2143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07">
        <w:rPr>
          <w:rFonts w:ascii="Arial" w:hAnsi="Arial" w:cs="Arial"/>
          <w:kern w:val="2"/>
        </w:rPr>
        <w:t>2</w:t>
      </w:r>
      <w:r w:rsidR="008A6907" w:rsidRPr="00881A42">
        <w:rPr>
          <w:rFonts w:ascii="Arial" w:hAnsi="Arial" w:cs="Arial"/>
          <w:kern w:val="2"/>
        </w:rPr>
        <w:t xml:space="preserve">. </w:t>
      </w:r>
      <w:r w:rsidR="008A6907" w:rsidRPr="00316FAE">
        <w:rPr>
          <w:rFonts w:ascii="Arial" w:hAnsi="Arial" w:cs="Arial"/>
        </w:rPr>
        <w:t xml:space="preserve">Опубликовать настоящее решение Думы </w:t>
      </w:r>
      <w:r w:rsidR="008A6907" w:rsidRPr="00316FAE">
        <w:rPr>
          <w:rFonts w:ascii="Arial" w:hAnsi="Arial" w:cs="Arial"/>
          <w:lang w:eastAsia="en-US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14:paraId="2A225C63" w14:textId="449E83BA" w:rsidR="008A6907" w:rsidRPr="00316FAE" w:rsidRDefault="008A6907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6FAE">
        <w:rPr>
          <w:rFonts w:ascii="Arial" w:eastAsia="Calibri" w:hAnsi="Arial" w:cs="Arial"/>
          <w:bCs/>
          <w:lang w:eastAsia="en-US"/>
        </w:rPr>
        <w:t xml:space="preserve">3. </w:t>
      </w:r>
      <w:r w:rsidRPr="00316FA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14:paraId="033F101E" w14:textId="186164B6" w:rsidR="008A6907" w:rsidRPr="00316FAE" w:rsidRDefault="008A6907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55A13AF" w14:textId="5ED92742" w:rsidR="008A6907" w:rsidRPr="00316FAE" w:rsidRDefault="008A6907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BB1F0AE" w14:textId="3058BAC9" w:rsidR="008A6907" w:rsidRPr="00316FAE" w:rsidRDefault="008A6907" w:rsidP="008A6907">
      <w:pPr>
        <w:jc w:val="both"/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Председатель Думы,</w:t>
      </w:r>
      <w:r w:rsidR="00A04102" w:rsidRPr="00A04102">
        <w:rPr>
          <w:rFonts w:ascii="Calibri" w:hAnsi="Calibri"/>
          <w:noProof/>
          <w:sz w:val="22"/>
          <w:szCs w:val="22"/>
        </w:rPr>
        <w:t xml:space="preserve"> </w:t>
      </w:r>
    </w:p>
    <w:p w14:paraId="446AEDFF" w14:textId="77777777" w:rsidR="008A6907" w:rsidRPr="00316FAE" w:rsidRDefault="008A6907" w:rsidP="008A6907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Глава МО «Олонки»</w:t>
      </w:r>
    </w:p>
    <w:p w14:paraId="55391E9C" w14:textId="77777777" w:rsidR="008A6907" w:rsidRPr="00316FAE" w:rsidRDefault="008A6907" w:rsidP="008A6907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С.Н. Нефедьев</w:t>
      </w:r>
    </w:p>
    <w:p w14:paraId="4DD69B84" w14:textId="77777777" w:rsidR="00A04102" w:rsidRDefault="00A04102" w:rsidP="008A6907">
      <w:pPr>
        <w:jc w:val="right"/>
        <w:rPr>
          <w:rFonts w:ascii="Courier New" w:hAnsi="Courier New" w:cs="Courier New"/>
          <w:sz w:val="22"/>
          <w:szCs w:val="22"/>
        </w:rPr>
      </w:pPr>
    </w:p>
    <w:p w14:paraId="51793584" w14:textId="186AA207" w:rsidR="008A6907" w:rsidRPr="009764DB" w:rsidRDefault="008A6907" w:rsidP="008A6907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14:paraId="3206ED95" w14:textId="77777777" w:rsidR="008A6907" w:rsidRPr="009764DB" w:rsidRDefault="008A6907" w:rsidP="008A6907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>
        <w:rPr>
          <w:rFonts w:ascii="Courier New" w:hAnsi="Courier New" w:cs="Courier New"/>
          <w:sz w:val="22"/>
          <w:szCs w:val="22"/>
        </w:rPr>
        <w:t>Олонки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14:paraId="4ED544CB" w14:textId="523E774E" w:rsidR="008A6907" w:rsidRPr="009764DB" w:rsidRDefault="008A6907" w:rsidP="008A6907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F65059">
        <w:rPr>
          <w:rFonts w:ascii="Courier New" w:hAnsi="Courier New" w:cs="Courier New"/>
          <w:sz w:val="22"/>
          <w:szCs w:val="22"/>
        </w:rPr>
        <w:t>09</w:t>
      </w:r>
      <w:r>
        <w:rPr>
          <w:rFonts w:ascii="Courier New" w:hAnsi="Courier New" w:cs="Courier New"/>
          <w:sz w:val="22"/>
          <w:szCs w:val="22"/>
        </w:rPr>
        <w:t>.</w:t>
      </w:r>
      <w:r w:rsidR="00F65059">
        <w:rPr>
          <w:rFonts w:ascii="Courier New" w:hAnsi="Courier New" w:cs="Courier New"/>
          <w:sz w:val="22"/>
          <w:szCs w:val="22"/>
        </w:rPr>
        <w:t>08</w:t>
      </w:r>
      <w:r>
        <w:rPr>
          <w:rFonts w:ascii="Courier New" w:hAnsi="Courier New" w:cs="Courier New"/>
          <w:sz w:val="22"/>
          <w:szCs w:val="22"/>
        </w:rPr>
        <w:t>.2022</w:t>
      </w:r>
      <w:r w:rsidR="00F65059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F65059">
        <w:rPr>
          <w:rFonts w:ascii="Courier New" w:hAnsi="Courier New" w:cs="Courier New"/>
          <w:sz w:val="22"/>
          <w:szCs w:val="22"/>
        </w:rPr>
        <w:t>165</w:t>
      </w:r>
    </w:p>
    <w:p w14:paraId="38E41AED" w14:textId="63FE4B74"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</w:p>
    <w:p w14:paraId="21E9DB07" w14:textId="77777777"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238468B9" w14:textId="4BD4D3B2" w:rsidR="002F1435" w:rsidRPr="002F1435" w:rsidRDefault="002F1435" w:rsidP="002F1435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2F1435">
        <w:rPr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ЗЕМЕЛЬНОГО КОНТРОЛЯ В МУНИЦИПАЛЬНОМ ОБРАЗОВАНИИ «</w:t>
      </w:r>
      <w:r w:rsidR="008A6907">
        <w:rPr>
          <w:sz w:val="24"/>
          <w:szCs w:val="24"/>
        </w:rPr>
        <w:t>ОЛОНКИ</w:t>
      </w:r>
      <w:r w:rsidRPr="002F1435">
        <w:rPr>
          <w:sz w:val="24"/>
          <w:szCs w:val="24"/>
        </w:rPr>
        <w:t>»</w:t>
      </w:r>
    </w:p>
    <w:p w14:paraId="29B23822" w14:textId="77777777"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3520294C" w14:textId="6CADE621" w:rsidR="001A2AF3" w:rsidRPr="00E67C91" w:rsidRDefault="002F1435" w:rsidP="002F14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К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</w:t>
      </w:r>
      <w:r w:rsidR="008A6907">
        <w:rPr>
          <w:rFonts w:ascii="Arial" w:hAnsi="Arial" w:cs="Arial"/>
          <w:b w:val="0"/>
          <w:color w:val="000000"/>
          <w:sz w:val="24"/>
          <w:szCs w:val="24"/>
        </w:rPr>
        <w:t>Олонки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DDD2440" w14:textId="77777777"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9"/>
        <w:gridCol w:w="3561"/>
        <w:gridCol w:w="1581"/>
      </w:tblGrid>
      <w:tr w:rsidR="007511A1" w:rsidRPr="007511A1" w14:paraId="1F21933A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46459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A6D8A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944B7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DE470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14:paraId="55281D7B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9D955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373B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BD5A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/ Пн х 100</w:t>
            </w:r>
          </w:p>
          <w:p w14:paraId="2EF13AA5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7639BE3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Пн – количество нарушений</w:t>
            </w:r>
          </w:p>
          <w:p w14:paraId="43604C66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FC57C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14:paraId="71F20D5E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FE60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96FEB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75320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/ Рпл х 100</w:t>
            </w:r>
          </w:p>
          <w:p w14:paraId="2DFCDAC7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5861CA33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- количество проведенных плановых контрольных мероприятий</w:t>
            </w:r>
          </w:p>
          <w:p w14:paraId="3A96F26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Рпл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F08A7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14:paraId="465BCC54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ABA8E4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11A1" w:rsidRPr="007511A1" w14:paraId="6CE342AC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7B07A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A36B9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24188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14:paraId="54A8CE94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14:paraId="6B09EB3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27D71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14:paraId="6581AC9B" w14:textId="77777777"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9458" w14:textId="68CBECED" w:rsidR="00E67C91" w:rsidRDefault="005B3F21" w:rsidP="005B3F21">
      <w:pPr>
        <w:pStyle w:val="ConsPlusNormal"/>
        <w:widowControl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67C91">
        <w:rPr>
          <w:rFonts w:ascii="Arial" w:hAnsi="Arial" w:cs="Arial"/>
          <w:color w:val="000000"/>
        </w:rPr>
        <w:t>И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 w:rsidR="00E67C91">
        <w:rPr>
          <w:rFonts w:ascii="Arial" w:hAnsi="Arial" w:cs="Arial"/>
          <w:color w:val="000000"/>
        </w:rPr>
        <w:t xml:space="preserve">для 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 w:rsidR="00E67C91">
        <w:rPr>
          <w:rFonts w:ascii="Arial" w:hAnsi="Arial" w:cs="Arial"/>
          <w:color w:val="000000"/>
        </w:rPr>
        <w:t>онтроля в муниципальном образовании «</w:t>
      </w:r>
      <w:r w:rsidR="008A6907">
        <w:rPr>
          <w:rFonts w:ascii="Arial" w:hAnsi="Arial" w:cs="Arial"/>
          <w:color w:val="000000"/>
        </w:rPr>
        <w:t>Олонки</w:t>
      </w:r>
      <w:r w:rsidR="00E67C91">
        <w:rPr>
          <w:rFonts w:ascii="Arial" w:hAnsi="Arial" w:cs="Arial"/>
          <w:color w:val="000000"/>
        </w:rPr>
        <w:t>»:</w:t>
      </w:r>
    </w:p>
    <w:p w14:paraId="1592CC3D" w14:textId="77777777"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9"/>
        <w:gridCol w:w="2254"/>
        <w:gridCol w:w="306"/>
        <w:gridCol w:w="1127"/>
        <w:gridCol w:w="93"/>
        <w:gridCol w:w="2254"/>
        <w:gridCol w:w="190"/>
        <w:gridCol w:w="952"/>
        <w:gridCol w:w="183"/>
        <w:gridCol w:w="1534"/>
      </w:tblGrid>
      <w:tr w:rsidR="007511A1" w:rsidRPr="005B3F21" w14:paraId="4C2AF2F2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1F296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447B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14:paraId="032F6464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5B3F21" w14:paraId="1528700A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7049C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8A538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7394C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DFE4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12304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14:paraId="76C92AE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F4FE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5B3F21" w14:paraId="7ED6F4AD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EE86E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791AA" w14:textId="77777777" w:rsidR="00E67C91" w:rsidRPr="005B3F2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BE819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= (РЗф / РЗп)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3C98B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- выполняемость плановых заданий (осмотров) %</w:t>
            </w:r>
          </w:p>
          <w:p w14:paraId="3E47B7C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 -количество проведенных плановых заданий (осмотров) (ед.)</w:t>
            </w:r>
          </w:p>
          <w:p w14:paraId="60615448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РЗп - количество утвержденных плановых заданий (осмотров)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B40F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7683F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5B3F21" w14:paraId="33834BDB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58F1B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FB4D6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927CB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87D79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14:paraId="4BC265EB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14:paraId="7BCCD5D7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48167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546A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5B3F21" w14:paraId="7B052613" w14:textId="77777777" w:rsidTr="005B3F21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1E155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2E4C61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4D83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6970F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14:paraId="53EDEA5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33DC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A4F984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793D0128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2A10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8B31C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BEEAC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00A7D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14:paraId="3EDF144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90052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E032F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35B37870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248A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90DF3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8E55D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x 100 / Пф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40291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14:paraId="52D35016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44CE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75639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3FE5A417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02F36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0123F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отказано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8B662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Кзо х 100 / Кпз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9899E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14:paraId="16B15F3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Кпз - количество поданных на согласование </w:t>
            </w: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DD11D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C181C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5C30AEF4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4EFD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274CE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7F148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0271A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14:paraId="43E90961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9AEAB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ECD8F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727430AE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B4B5D5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09B7F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A3F4A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ABFF1" w14:textId="77777777"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25406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E2AFE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5601BC7B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C7E5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6D40D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5B3F21" w14:paraId="3B0F7192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898A5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4C33D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2D813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80D5E" w14:textId="77777777"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5BF64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C3D10" w14:textId="77777777" w:rsidR="00E67C91" w:rsidRPr="005B3F2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5B3F21" w14:paraId="0160A2CC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4B0F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53BFC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B06FE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80CF3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14:paraId="0B85957B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14:paraId="1EC442F0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8ADF4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64F66" w14:textId="77777777"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3521C10" w14:textId="77777777"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C3C2" w14:textId="77777777" w:rsidR="005E6D5A" w:rsidRDefault="005E6D5A" w:rsidP="00E41749">
      <w:r>
        <w:separator/>
      </w:r>
    </w:p>
  </w:endnote>
  <w:endnote w:type="continuationSeparator" w:id="0">
    <w:p w14:paraId="0D44720D" w14:textId="77777777" w:rsidR="005E6D5A" w:rsidRDefault="005E6D5A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8632" w14:textId="77777777" w:rsidR="005E6D5A" w:rsidRDefault="005E6D5A" w:rsidP="00E41749">
      <w:r>
        <w:separator/>
      </w:r>
    </w:p>
  </w:footnote>
  <w:footnote w:type="continuationSeparator" w:id="0">
    <w:p w14:paraId="6C8D104E" w14:textId="77777777" w:rsidR="005E6D5A" w:rsidRDefault="005E6D5A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 w15:restartNumberingAfterBreak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3EA1"/>
    <w:rsid w:val="000C5F3C"/>
    <w:rsid w:val="000C5FF9"/>
    <w:rsid w:val="00103AC6"/>
    <w:rsid w:val="00110358"/>
    <w:rsid w:val="00117E39"/>
    <w:rsid w:val="001212EF"/>
    <w:rsid w:val="001219C6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29A"/>
    <w:rsid w:val="002E7C62"/>
    <w:rsid w:val="002F1435"/>
    <w:rsid w:val="002F38B1"/>
    <w:rsid w:val="0031239A"/>
    <w:rsid w:val="003123BC"/>
    <w:rsid w:val="003131E5"/>
    <w:rsid w:val="003142BC"/>
    <w:rsid w:val="00316BCE"/>
    <w:rsid w:val="003264E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A00CD"/>
    <w:rsid w:val="005B3F21"/>
    <w:rsid w:val="005C253C"/>
    <w:rsid w:val="005C27ED"/>
    <w:rsid w:val="005D7C10"/>
    <w:rsid w:val="005E6D5A"/>
    <w:rsid w:val="005F04D9"/>
    <w:rsid w:val="006224CD"/>
    <w:rsid w:val="00631A62"/>
    <w:rsid w:val="00634A3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A6907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04102"/>
    <w:rsid w:val="00A04E3A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6F7A"/>
    <w:rsid w:val="00AD34F8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20D2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6505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2E6C"/>
  <w15:docId w15:val="{02C01506-68EA-7345-B886-E0BC8A5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2801-6346-4A2B-AFEE-C980B8BE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ЗамГлавы</cp:lastModifiedBy>
  <cp:revision>80</cp:revision>
  <cp:lastPrinted>2022-11-09T06:40:00Z</cp:lastPrinted>
  <dcterms:created xsi:type="dcterms:W3CDTF">2020-08-07T06:59:00Z</dcterms:created>
  <dcterms:modified xsi:type="dcterms:W3CDTF">2022-11-09T06:44:00Z</dcterms:modified>
</cp:coreProperties>
</file>